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both"/>
        <w:rPr>
          <w:rFonts w:ascii="Arial" w:hAnsi="Arial"/>
        </w:rPr>
      </w:pPr>
      <w:r>
        <w:rPr>
          <w:rFonts w:ascii="Arial" w:hAnsi="Arial"/>
        </w:rPr>
        <w:t xml:space="preserve">The Association of Southeast Asian Nations (ASEAN) were established on 8 August 1967, comprised of members </w:t>
      </w:r>
      <w:r>
        <w:rPr>
          <w:rFonts w:ascii="Arial" w:hAnsi="Arial"/>
        </w:rPr>
        <w:t xml:space="preserve">Brunei Darussalam, Cambodia, Indonesia, Lao PDR, Malaysia, Myanmar, Philippines, Singapore, Thailand, Timor-Leste, and Viet Nam. </w:t>
      </w:r>
      <w:r>
        <w:rPr>
          <w:rFonts w:ascii="Arial" w:hAnsi="Arial"/>
        </w:rPr>
        <w:t>ASEAN celebrates its 59</w:t>
      </w:r>
      <w:r>
        <w:rPr>
          <w:rFonts w:ascii="Arial" w:hAnsi="Arial"/>
          <w:vertAlign w:val="superscript"/>
        </w:rPr>
        <w:t>th</w:t>
      </w:r>
      <w:r>
        <w:rPr>
          <w:rFonts w:ascii="Arial" w:hAnsi="Arial"/>
        </w:rPr>
        <w:t xml:space="preserve"> Anniversary this year, with the theme “Navigating Our Future, Together”.</w:t>
      </w:r>
    </w:p>
    <w:p>
      <w:pPr>
        <w:pStyle w:val="Normal"/>
        <w:bidi w:val="0"/>
        <w:jc w:val="both"/>
        <w:rPr>
          <w:rFonts w:ascii="Arial" w:hAnsi="Arial"/>
        </w:rPr>
      </w:pPr>
      <w:r>
        <w:rPr>
          <w:rFonts w:ascii="Arial" w:hAnsi="Arial"/>
        </w:rPr>
      </w:r>
    </w:p>
    <w:p>
      <w:pPr>
        <w:pStyle w:val="Normal"/>
        <w:bidi w:val="0"/>
        <w:jc w:val="both"/>
        <w:rPr>
          <w:rFonts w:ascii="HelveticaNeue-Light" w:hAnsi="HelveticaNeue-Light"/>
          <w:sz w:val="24"/>
        </w:rPr>
      </w:pPr>
      <w:r>
        <w:rPr>
          <w:rFonts w:ascii="Arial" w:hAnsi="Arial"/>
          <w:sz w:val="24"/>
        </w:rPr>
        <w:t>The ASEAN Day 59 logomark highlights two key graphic elements: the gradient steps and the pindrop. The gradient steps embody the “Navigating” element of the theme, symbolising ASEAN’s continuous progress and forward movement. Their rounded forms represent adaptability, openness, and resilience in navigating an evolving world while embracing new opportunities together as One Community.</w:t>
      </w:r>
    </w:p>
    <w:p>
      <w:pPr>
        <w:pStyle w:val="Normal"/>
        <w:bidi w:val="0"/>
        <w:jc w:val="both"/>
        <w:rPr>
          <w:rFonts w:ascii="HelveticaNeue-Light" w:hAnsi="HelveticaNeue-Light"/>
          <w:sz w:val="24"/>
        </w:rPr>
      </w:pPr>
      <w:r>
        <w:rPr>
          <w:rFonts w:ascii="Arial" w:hAnsi="Arial"/>
          <w:sz w:val="24"/>
        </w:rPr>
      </w:r>
    </w:p>
    <w:p>
      <w:pPr>
        <w:pStyle w:val="Normal"/>
        <w:bidi w:val="0"/>
        <w:jc w:val="both"/>
        <w:rPr>
          <w:rFonts w:ascii="HelveticaNeue-Light" w:hAnsi="HelveticaNeue-Light"/>
          <w:sz w:val="24"/>
        </w:rPr>
      </w:pPr>
      <w:r>
        <w:rPr>
          <w:rFonts w:ascii="Arial" w:hAnsi="Arial"/>
          <w:sz w:val="24"/>
        </w:rPr>
        <w:t>The Pindrop Element, inspired by the globally recognised gesture of dropping a pin on a map to mark a destination, represents ASEAN’s collective journey towards a common vision. It embodies the “Our Shared Future” element of the theme, reflecting unity, shared purpose, and the commitment of ASEAN Member States to a shared goal. Beyond indicating a destination, it also conveys guidance, connection, and collaboration, underscoring ASEAN’s role in navigating opportunities and shaping a stronger regional community.</w:t>
      </w:r>
    </w:p>
    <w:p>
      <w:pPr>
        <w:pStyle w:val="Normal"/>
        <w:bidi w:val="0"/>
        <w:jc w:val="both"/>
        <w:rPr>
          <w:rFonts w:ascii="HelveticaNeue-Light" w:hAnsi="HelveticaNeue-Light"/>
          <w:sz w:val="24"/>
        </w:rPr>
      </w:pPr>
      <w:r>
        <w:rPr>
          <w:rFonts w:ascii="Arial" w:hAnsi="Arial"/>
          <w:sz w:val="24"/>
        </w:rPr>
      </w:r>
    </w:p>
    <w:p>
      <w:pPr>
        <w:pStyle w:val="Normal"/>
        <w:bidi w:val="0"/>
        <w:jc w:val="both"/>
        <w:rPr>
          <w:rFonts w:ascii="HelveticaNeue-Light" w:hAnsi="HelveticaNeue-Light"/>
          <w:sz w:val="24"/>
        </w:rPr>
      </w:pPr>
      <w:r>
        <w:rPr>
          <w:rFonts w:ascii="Arial" w:hAnsi="Arial"/>
          <w:sz w:val="24"/>
        </w:rPr>
        <w:t xml:space="preserve">Together, these elements illustrate that meaningful progress is achieved through continuous advancement rather than a single leap, reinforcing ASEAN’s commitment to shaping Our Shared Future through purposeful </w:t>
      </w:r>
      <w:r>
        <w:rPr>
          <w:rFonts w:ascii="Arial" w:hAnsi="Arial"/>
          <w:sz w:val="24"/>
        </w:rPr>
        <w:t>navigation and collective action.</w:t>
      </w:r>
    </w:p>
    <w:p>
      <w:pPr>
        <w:pStyle w:val="Normal"/>
        <w:bidi w:val="0"/>
        <w:jc w:val="both"/>
        <w:rPr>
          <w:rFonts w:ascii="HelveticaNeue-Light" w:hAnsi="HelveticaNeue-Light"/>
          <w:sz w:val="24"/>
        </w:rPr>
      </w:pPr>
      <w:r>
        <w:rPr>
          <w:rFonts w:ascii="Arial" w:hAnsi="Arial"/>
          <w:sz w:val="24"/>
        </w:rPr>
      </w:r>
    </w:p>
    <w:p>
      <w:pPr>
        <w:pStyle w:val="Normal"/>
        <w:bidi w:val="0"/>
        <w:jc w:val="both"/>
        <w:rPr>
          <w:rFonts w:ascii="HelveticaNeue-Light" w:hAnsi="HelveticaNeue-Light"/>
          <w:sz w:val="24"/>
        </w:rPr>
      </w:pPr>
      <w:r>
        <w:rPr>
          <w:rFonts w:ascii="Arial" w:hAnsi="Arial"/>
          <w:sz w:val="24"/>
        </w:rPr>
        <w:t xml:space="preserve">The logomark adopts ASEAN’s primary colours, blue, yellow, red, and white. The gradual colour transition reflects the steady </w:t>
      </w:r>
      <w:r>
        <w:rPr>
          <w:rFonts w:ascii="Arial" w:hAnsi="Arial"/>
          <w:sz w:val="24"/>
        </w:rPr>
        <w:t>progression of ASEAN’s journey towards a shared future.</w:t>
      </w:r>
    </w:p>
    <w:p>
      <w:pPr>
        <w:pStyle w:val="Normal"/>
        <w:bidi w:val="0"/>
        <w:jc w:val="both"/>
        <w:rPr>
          <w:rFonts w:ascii="Arial" w:hAnsi="Arial"/>
        </w:rPr>
      </w:pPr>
      <w:r>
        <w:rPr>
          <w:rFonts w:ascii="Arial" w:hAnsi="Arial"/>
        </w:rPr>
      </w:r>
    </w:p>
    <w:p>
      <w:pPr>
        <w:pStyle w:val="BodyText"/>
        <w:bidi w:val="0"/>
        <w:jc w:val="both"/>
        <w:rPr>
          <w:rFonts w:ascii="Arial" w:hAnsi="Arial"/>
        </w:rPr>
      </w:pPr>
      <w:r>
        <w:rPr>
          <w:rFonts w:ascii="Arial" w:hAnsi="Arial"/>
        </w:rPr>
        <w:t>L'Association des nations de l'Asie du Sud-Est (ASEAN) a été créée le 8 août 1967 et comprend comme membres le Brunei Darussalam, le Cambodge, l'Indonésie, la RPP lao, la Malaisie, le Myanmar, les Philippines, Singapour, la Thaïlande, le Timor oriental et le Viêt Nam. L'ASEAN célèbre son 59e anniversaire cette année sous le thème « Naviguer vers notre avenir, ensemble ».</w:t>
      </w:r>
    </w:p>
    <w:p>
      <w:pPr>
        <w:pStyle w:val="BodyText"/>
        <w:bidi w:val="0"/>
        <w:jc w:val="both"/>
        <w:rPr>
          <w:rFonts w:ascii="Arial" w:hAnsi="Arial"/>
        </w:rPr>
      </w:pPr>
      <w:r>
        <w:rPr>
          <w:rFonts w:ascii="Arial" w:hAnsi="Arial"/>
        </w:rPr>
        <w:t>Le logotype de la 59e Journée de l'ASEAN met en avant deux éléments graphiques clés : les marches en dégradé et le repère de géolocalisation. Les marches en dégradé incarnent l'élément « Naviguer » du thème, symbolisant le progrès continu et le mouvement vers l'avant de l'ASEAN. Leurs formes arrondies représentent l'adaptabilité, l'ouverture et la résilience nécessaires pour évoluer dans un monde en mutation tout en saisissant de nouvelles opportunités ensemble, en tant qu'une Communauté unique.</w:t>
      </w:r>
    </w:p>
    <w:p>
      <w:pPr>
        <w:pStyle w:val="BodyText"/>
        <w:bidi w:val="0"/>
        <w:jc w:val="both"/>
        <w:rPr>
          <w:rFonts w:ascii="Arial" w:hAnsi="Arial"/>
        </w:rPr>
      </w:pPr>
      <w:r>
        <w:rPr>
          <w:rFonts w:ascii="Arial" w:hAnsi="Arial"/>
        </w:rPr>
        <w:t>Le repère de géolocalisation, inspiré du geste mondialement reconnu qui consiste à placer un repère sur une carte pour marquer une destination, représente le parcours collectif de l'ASEAN vers une vision commune. Il incarne l'élément « Notre avenir partagé » du thème, reflétant l'unité, un objectif commun et l'engagement des États membres de l'ASEAN envers un but partagé. Au-delà d'indiquer une destination, il véhicule également une idée d'orientation, de connexion et de collaboration, soulignant le rôle de l'ASEAN pour saisir les opportunités et façonner une communauté régionale plus forte.</w:t>
      </w:r>
    </w:p>
    <w:p>
      <w:pPr>
        <w:pStyle w:val="BodyText"/>
        <w:bidi w:val="0"/>
        <w:jc w:val="both"/>
        <w:rPr>
          <w:rFonts w:ascii="Arial" w:hAnsi="Arial"/>
        </w:rPr>
      </w:pPr>
      <w:r>
        <w:rPr>
          <w:rFonts w:ascii="Arial" w:hAnsi="Arial"/>
        </w:rPr>
        <w:t>Ensemble, ces éléments illustrent que les progrès significatifs s'accomplissent par une avancée continue plutôt que par un saut unique, renforçant l'engagement de l'ASEAN à façonner Notre Avenir Partagé grâce à une orientation réfléchie et une action collective.</w:t>
      </w:r>
    </w:p>
    <w:p>
      <w:pPr>
        <w:pStyle w:val="BodyText"/>
        <w:bidi w:val="0"/>
        <w:jc w:val="both"/>
        <w:rPr>
          <w:rFonts w:ascii="Arial" w:hAnsi="Arial"/>
        </w:rPr>
      </w:pPr>
      <w:r>
        <w:rPr>
          <w:rFonts w:ascii="Arial" w:hAnsi="Arial"/>
        </w:rPr>
        <w:t>Le logotype adopte les couleurs primaires de l'ASEAN : le bleu, le jaune, le rouge et le blanc. La transition progressive des couleurs reflète la progression constante du parcours de l'ASEAN vers un avenir partagé.</w:t>
      </w:r>
    </w:p>
    <w:p>
      <w:pPr>
        <w:pStyle w:val="Normal"/>
        <w:bidi w:val="0"/>
        <w:jc w:val="both"/>
        <w:rPr>
          <w:rFonts w:ascii="Arial" w:hAnsi="Arial"/>
        </w:rPr>
      </w:pPr>
      <w:r>
        <w:rPr>
          <w:rFonts w:ascii="Arial" w:hAnsi="Arial"/>
        </w:rPr>
      </w:r>
    </w:p>
    <w:sectPr>
      <w:type w:val="nextPage"/>
      <w:pgSz w:w="11906" w:h="16838"/>
      <w:pgMar w:left="1134" w:right="1134" w:gutter="0" w:header="0" w:top="1134" w:footer="0" w:bottom="1134"/>
      <w:pgNumType w:fmt="decimal"/>
      <w:formProt w:val="false"/>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charset w:val="01"/>
    <w:family w:val="swiss"/>
    <w:pitch w:val="variable"/>
  </w:font>
  <w:font w:name="HelveticaNeue-Light">
    <w:charset w:val="00"/>
    <w:family w:val="roman"/>
    <w:pitch w:val="variable"/>
  </w:font>
</w:fonts>
</file>

<file path=word/settings.xml><?xml version="1.0" encoding="utf-8"?>
<w:settings xmlns:w="http://schemas.openxmlformats.org/wordprocessingml/2006/main">
  <w:zoom w:percent="100"/>
  <w:defaultTabStop w:val="709"/>
  <w:autoHyphenation w:val="true"/>
  <w:hyphenationZone w:val="0"/>
  <w:compat>
    <w:adjustLineHeightInTable/>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MY"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en-MY" w:eastAsia="zh-CN" w:bidi="hi-IN"/>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9</TotalTime>
  <Application>LibreOffice/26.2.5.2$Windows_X86_64 LibreOffice_project/cd7284b4cbbfeb507e630c1aac019f4157393acb</Application>
  <AppVersion>15.0000</AppVersion>
  <Pages>2</Pages>
  <Words>530</Words>
  <Characters>3087</Characters>
  <CharactersWithSpaces>3607</CharactersWithSpaces>
  <Paragraphs>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2026-08-07T10:16:16Z</dcterms:created>
  <dc:creator/>
  <dc:description/>
  <dc:language>en-MY</dc:language>
  <cp:lastModifiedBy/>
  <dcterms:modified xsi:type="dcterms:W3CDTF">2026-08-07T10:25:44Z</dcterms:modified>
  <cp:revision>1</cp:revision>
  <dc:subject/>
  <dc:title/>
</cp:coreProperties>
</file>